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impresionismo y postimpresionismo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; y diseño en Chile, Latinoamérica y del resto del mundo</w:t>
            </w:r>
          </w:p>
        </w:tc>
        <w:tc>
          <w:tcPr>
            <w:tcW w:w="6378" w:type="dxa"/>
          </w:tcPr>
          <w:p w14:paraId="696AB015" w14:textId="77777777" w:rsidR="00F83D66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Pintura</w:t>
            </w:r>
          </w:p>
          <w:p w14:paraId="17B5BDFA" w14:textId="7F19F3F4" w:rsidR="003E2315" w:rsidRDefault="00C26254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7A7347" w14:textId="77777777" w:rsidR="003726C8" w:rsidRDefault="003726C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26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pinturas de paisajes de pintores impresionistas y postimpresionistas como Claude Monet, Camille </w:t>
            </w:r>
            <w:proofErr w:type="spellStart"/>
            <w:r w:rsidRPr="003726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Pisarro</w:t>
            </w:r>
            <w:proofErr w:type="spellEnd"/>
            <w:r w:rsidRPr="003726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Vincent van Gogh, Paul Gauguin, Juan Francisco González u otros. Comentan acerca de los diferentes tipos de pinceladas (sinuosas, cortas, horizontales, otras) y colores utilizados por los artistas. </w:t>
            </w:r>
          </w:p>
          <w:p w14:paraId="1D4D65D1" w14:textId="77777777" w:rsidR="003726C8" w:rsidRDefault="003726C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26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726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sus cuadernos de arte o croqueras realizan un muestrario de pinceladas y colores observados en las obras de arte. </w:t>
            </w:r>
          </w:p>
          <w:p w14:paraId="067D58F1" w14:textId="77777777" w:rsidR="003726C8" w:rsidRDefault="003726C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26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726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el o los tipos de pinceladas que más le llamaron la atención y pintan un paisaje basándose en una fotografía o en la observación directa de la naturaleza, usando témpera o acrílico. </w:t>
            </w:r>
          </w:p>
          <w:p w14:paraId="328ED64C" w14:textId="3D47CC81" w:rsidR="003E2315" w:rsidRPr="003E2315" w:rsidRDefault="003726C8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726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3726C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Comparan sus obras, usando como criterios la manera de usar las pinceladas, el color y las emociones que generan sus obras.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6FF89" w14:textId="77777777" w:rsidR="007333AB" w:rsidRDefault="007333AB" w:rsidP="00B9327C">
      <w:pPr>
        <w:spacing w:after="0" w:line="240" w:lineRule="auto"/>
      </w:pPr>
      <w:r>
        <w:separator/>
      </w:r>
    </w:p>
  </w:endnote>
  <w:endnote w:type="continuationSeparator" w:id="0">
    <w:p w14:paraId="315A9708" w14:textId="77777777" w:rsidR="007333AB" w:rsidRDefault="007333A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7318F" w14:textId="77777777" w:rsidR="007333AB" w:rsidRDefault="007333AB" w:rsidP="00B9327C">
      <w:pPr>
        <w:spacing w:after="0" w:line="240" w:lineRule="auto"/>
      </w:pPr>
      <w:r>
        <w:separator/>
      </w:r>
    </w:p>
  </w:footnote>
  <w:footnote w:type="continuationSeparator" w:id="0">
    <w:p w14:paraId="2B8470F9" w14:textId="77777777" w:rsidR="007333AB" w:rsidRDefault="007333A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727E22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333AB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25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19FC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2020-06-23T21:54:00Z</dcterms:modified>
</cp:coreProperties>
</file>