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A21D0" w14:textId="77777777"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381FB21" wp14:editId="6C8C06BD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EB7420" wp14:editId="2DD2C605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FFC43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8ED45B1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978FB6" w14:textId="77777777" w:rsidR="00656038" w:rsidRPr="00091D5D" w:rsidRDefault="00656038" w:rsidP="00656038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36"/>
          <w:lang w:eastAsia="es-CL"/>
        </w:rPr>
        <w:t xml:space="preserve">ACTIVIDAD: APLICANDO LA </w:t>
      </w:r>
      <w:r w:rsidRPr="008E14BE">
        <w:rPr>
          <w:rFonts w:ascii="Arial" w:hAnsi="Arial" w:cs="Arial"/>
          <w:b/>
        </w:rPr>
        <w:t xml:space="preserve">LEY DE </w:t>
      </w:r>
      <w:r>
        <w:rPr>
          <w:rFonts w:ascii="Arial" w:hAnsi="Arial" w:cs="Arial"/>
          <w:b/>
        </w:rPr>
        <w:t>BOYLE</w:t>
      </w:r>
    </w:p>
    <w:p w14:paraId="6E710F0F" w14:textId="77777777" w:rsidR="00656038" w:rsidRPr="00F5715B" w:rsidRDefault="00656038" w:rsidP="00656038">
      <w:pPr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0A0371DB" wp14:editId="41338F56">
            <wp:simplePos x="0" y="0"/>
            <wp:positionH relativeFrom="column">
              <wp:posOffset>2305050</wp:posOffset>
            </wp:positionH>
            <wp:positionV relativeFrom="paragraph">
              <wp:posOffset>278765</wp:posOffset>
            </wp:positionV>
            <wp:extent cx="1150620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099" y="21501"/>
                <wp:lineTo x="2109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15B"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  <w:t xml:space="preserve">Han visto lo que sucede cuando baten una lata de bebida y la abren ¡Un verdadero desastre! </w:t>
      </w:r>
    </w:p>
    <w:p w14:paraId="025B9968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0F18CDED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45A0B7D8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41B9B388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0C294EFD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27C7E693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3AE564C1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0D57014E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5DD9C1DC" w14:textId="77777777" w:rsidR="00656038" w:rsidRDefault="00656038" w:rsidP="00656038">
      <w:pPr>
        <w:rPr>
          <w:rFonts w:ascii="Arial" w:hAnsi="Arial" w:cs="Arial"/>
          <w:b/>
          <w:sz w:val="20"/>
          <w:szCs w:val="20"/>
        </w:rPr>
      </w:pPr>
    </w:p>
    <w:p w14:paraId="05EEFB6D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</w:p>
    <w:p w14:paraId="3C304AA8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</w:p>
    <w:p w14:paraId="23ACE281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de las leyes de los gases, la </w:t>
      </w:r>
      <w:r w:rsidRPr="005D74A6">
        <w:rPr>
          <w:rFonts w:ascii="Arial" w:hAnsi="Arial" w:cs="Arial"/>
          <w:b/>
          <w:sz w:val="20"/>
          <w:szCs w:val="20"/>
        </w:rPr>
        <w:t xml:space="preserve">Ley de </w:t>
      </w:r>
      <w:proofErr w:type="spellStart"/>
      <w:r w:rsidRPr="005D74A6">
        <w:rPr>
          <w:rFonts w:ascii="Arial" w:hAnsi="Arial" w:cs="Arial"/>
          <w:b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>, establece una relación entre la presión y el volumen de los gases.</w:t>
      </w:r>
    </w:p>
    <w:p w14:paraId="3A7A2FAD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 xml:space="preserve"> incluso dedujo un modelo matemático entre estas dos variables:</w:t>
      </w:r>
    </w:p>
    <w:p w14:paraId="7C83DE41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EB998" wp14:editId="39F2F6E1">
                <wp:simplePos x="0" y="0"/>
                <wp:positionH relativeFrom="column">
                  <wp:posOffset>1266825</wp:posOffset>
                </wp:positionH>
                <wp:positionV relativeFrom="paragraph">
                  <wp:posOffset>175260</wp:posOffset>
                </wp:positionV>
                <wp:extent cx="2514600" cy="672465"/>
                <wp:effectExtent l="9525" t="12065" r="9525" b="10795"/>
                <wp:wrapNone/>
                <wp:docPr id="12" name="Bis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72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587CF" w14:textId="77777777" w:rsidR="00656038" w:rsidRPr="005D74A6" w:rsidRDefault="00656038" w:rsidP="00656038">
                            <w:pPr>
                              <w:jc w:val="center"/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Pr="004533C3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=P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  <w:p w14:paraId="0697EBC4" w14:textId="77777777" w:rsidR="00656038" w:rsidRDefault="00656038" w:rsidP="00656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2" o:spid="_x0000_s1026" type="#_x0000_t84" style="position:absolute;margin-left:99.75pt;margin-top:13.8pt;width:198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2xOgIAAHIEAAAOAAAAZHJzL2Uyb0RvYy54bWysVF+P0zAMf0fiO0R5Z+2qbXdXrTsdO4aQ&#10;Djjp4AO4SboG8o8kWzc+/blpN3bAE6IPkR3bv9j+2V3eHrQie+GDtKai00lOiTDMcmm2Ff36ZfPm&#10;mpIQwXBQ1oiKHkWgt6vXr5adK0VhW6u48ARBTCg7V9E2RldmWWCt0BAm1gmDxsZ6DRFVv824hw7R&#10;tcqKPF9knfXcectECHh7PxjpKuE3jWDxc9MEEYmqKOYW0+nTWfdntlpCufXgWsnGNOAfstAgDT56&#10;hrqHCGTn5R9QWjJvg23ihFmd2aaRTKQasJpp/ls1Ty04kWrB5gR3blP4f7Ds0/7RE8mRu4ISAxo5&#10;eiuDUAR1bE7nQok+T+7R9+UF92DZ90CMXbdgtuLOe9u1AjimNO39sxcBvRIwlNTdR8sRGnbRpj4d&#10;Gq97QOwAOSQ6jmc6xCEShpfFfDpb5MgaQ9viqpgt5ukJKE/Rzof4XlhNeqGitdgLleBh/xBi4oOP&#10;RQH/RkmjFbK7h766OSL3CUM5OqN0wkulWiX5RiqVFL+t18oTDK3oJn1jcLh0U4Z0Fb2ZF/OUxQtb&#10;uITI0/c3CC0jLoSSuqLXZyco+x6/MzyNawSpBhlTVmZset/nga94qA8jdbXlR2y/t8Pg46Ki0Fr/&#10;k5IOh76i4ccOvKBEfTBI4c10Nuu3JCmz+VWBir+01JcWMAyhKhopGcR1HDZr57zctvjSNLXB2Duk&#10;vZHxNB9DVmPeONiJhXEJ+8251JPXr1/F6hkAAP//AwBQSwMEFAAGAAgAAAAhANUM6UXeAAAACgEA&#10;AA8AAABkcnMvZG93bnJldi54bWxMj8FOwzAQRO9I/IO1SNyo01ZOmxCnQiAkbhUBcXZtNwnE68h2&#10;09CvZznBcXaeZmeq3ewGNtkQe48SlosMmEXtTY+thPe357stsJgUGjV4tBK+bYRdfX1VqdL4M77a&#10;qUktoxCMpZLQpTSWnEfdWafiwo8WyTv64FQiGVpugjpTuBv4Ksty7lSP9KFTo33srP5qTk5Cr0O7&#10;19znm091EZenZlq+fOylvL2ZH+6BJTunPxh+61N1qKnTwZ/QRDaQLgpBqITVJgdGgCgEHQ7krNcC&#10;eF3x/xPqHwAAAP//AwBQSwECLQAUAAYACAAAACEAtoM4kv4AAADhAQAAEwAAAAAAAAAAAAAAAAAA&#10;AAAAW0NvbnRlbnRfVHlwZXNdLnhtbFBLAQItABQABgAIAAAAIQA4/SH/1gAAAJQBAAALAAAAAAAA&#10;AAAAAAAAAC8BAABfcmVscy8ucmVsc1BLAQItABQABgAIAAAAIQAYgs2xOgIAAHIEAAAOAAAAAAAA&#10;AAAAAAAAAC4CAABkcnMvZTJvRG9jLnhtbFBLAQItABQABgAIAAAAIQDVDOlF3gAAAAoBAAAPAAAA&#10;AAAAAAAAAAAAAJQEAABkcnMvZG93bnJldi54bWxQSwUGAAAAAAQABADzAAAAnwUAAAAA&#10;">
                <v:textbox>
                  <w:txbxContent>
                    <w:p w14:paraId="3EE587CF" w14:textId="77777777" w:rsidR="00656038" w:rsidRPr="005D74A6" w:rsidRDefault="00656038" w:rsidP="00656038">
                      <w:pPr>
                        <w:jc w:val="center"/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</w:pP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P</w:t>
                      </w:r>
                      <w:r w:rsidRPr="004533C3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=P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</w:p>
                    <w:p w14:paraId="0697EBC4" w14:textId="77777777" w:rsidR="00656038" w:rsidRDefault="00656038" w:rsidP="00656038"/>
                  </w:txbxContent>
                </v:textbox>
              </v:shape>
            </w:pict>
          </mc:Fallback>
        </mc:AlternateContent>
      </w:r>
    </w:p>
    <w:p w14:paraId="69F25EB8" w14:textId="77777777" w:rsidR="00656038" w:rsidRDefault="00656038" w:rsidP="0065603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28A378" w14:textId="77777777" w:rsidR="00656038" w:rsidRPr="00F5715B" w:rsidRDefault="00656038" w:rsidP="00656038">
      <w:pPr>
        <w:rPr>
          <w:rFonts w:ascii="Arial" w:hAnsi="Arial" w:cs="Arial"/>
          <w:sz w:val="20"/>
          <w:szCs w:val="20"/>
        </w:rPr>
      </w:pPr>
    </w:p>
    <w:p w14:paraId="3C13F847" w14:textId="77777777" w:rsidR="00656038" w:rsidRDefault="00656038" w:rsidP="00656038">
      <w:pPr>
        <w:jc w:val="both"/>
        <w:rPr>
          <w:rFonts w:ascii="Arial" w:hAnsi="Arial" w:cs="Arial"/>
          <w:b/>
          <w:color w:val="403152" w:themeColor="accent4" w:themeShade="80"/>
          <w:sz w:val="20"/>
          <w:szCs w:val="20"/>
        </w:rPr>
      </w:pPr>
    </w:p>
    <w:p w14:paraId="652892C8" w14:textId="77777777" w:rsidR="00656038" w:rsidRDefault="00656038" w:rsidP="00656038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En esta ecuación matemática, </w:t>
      </w:r>
      <w:r>
        <w:rPr>
          <w:rFonts w:ascii="Arial" w:hAnsi="Arial" w:cs="Arial"/>
          <w:b/>
          <w:color w:val="403152" w:themeColor="accent4" w:themeShade="80"/>
          <w:sz w:val="20"/>
          <w:szCs w:val="20"/>
        </w:rPr>
        <w:t xml:space="preserve">P 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es Presión y </w:t>
      </w:r>
      <w:r w:rsidRPr="00032B2A">
        <w:rPr>
          <w:rFonts w:ascii="Arial" w:hAnsi="Arial" w:cs="Arial"/>
          <w:b/>
          <w:color w:val="403152" w:themeColor="accent4" w:themeShade="80"/>
          <w:sz w:val="20"/>
          <w:szCs w:val="20"/>
        </w:rPr>
        <w:t>V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 es Volumen.</w:t>
      </w:r>
    </w:p>
    <w:p w14:paraId="6093FE70" w14:textId="77777777" w:rsidR="00656038" w:rsidRDefault="00656038" w:rsidP="00656038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P</w:t>
      </w:r>
      <w:r w:rsidRPr="004533C3">
        <w:rPr>
          <w:rFonts w:ascii="Arial" w:hAnsi="Arial" w:cs="Arial"/>
          <w:color w:val="403152" w:themeColor="accent4" w:themeShade="80"/>
          <w:sz w:val="20"/>
          <w:szCs w:val="20"/>
          <w:vertAlign w:val="subscript"/>
        </w:rPr>
        <w:t>1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 es la presión inicial y P</w:t>
      </w:r>
      <w:r w:rsidRPr="004533C3">
        <w:rPr>
          <w:rFonts w:ascii="Arial" w:hAnsi="Arial" w:cs="Arial"/>
          <w:color w:val="403152" w:themeColor="accent4" w:themeShade="80"/>
          <w:sz w:val="20"/>
          <w:szCs w:val="20"/>
          <w:vertAlign w:val="subscript"/>
        </w:rPr>
        <w:t>2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 es la presión final</w:t>
      </w:r>
    </w:p>
    <w:p w14:paraId="2894EB3A" w14:textId="77777777" w:rsidR="00656038" w:rsidRDefault="00656038" w:rsidP="00656038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V</w:t>
      </w:r>
      <w:r w:rsidRPr="004533C3">
        <w:rPr>
          <w:rFonts w:ascii="Arial" w:hAnsi="Arial" w:cs="Arial"/>
          <w:color w:val="403152" w:themeColor="accent4" w:themeShade="80"/>
          <w:sz w:val="20"/>
          <w:szCs w:val="20"/>
          <w:vertAlign w:val="subscript"/>
        </w:rPr>
        <w:t xml:space="preserve">1 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>es el volumen inicial y V</w:t>
      </w:r>
      <w:r w:rsidRPr="004533C3">
        <w:rPr>
          <w:rFonts w:ascii="Arial" w:hAnsi="Arial" w:cs="Arial"/>
          <w:color w:val="403152" w:themeColor="accent4" w:themeShade="80"/>
          <w:sz w:val="20"/>
          <w:szCs w:val="20"/>
          <w:vertAlign w:val="subscript"/>
        </w:rPr>
        <w:t xml:space="preserve">2 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>es el volumen final</w:t>
      </w:r>
    </w:p>
    <w:p w14:paraId="7410D00E" w14:textId="77777777" w:rsidR="00656038" w:rsidRPr="00F5715B" w:rsidRDefault="00656038" w:rsidP="00656038">
      <w:pP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</w:pPr>
      <w: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  <w:br w:type="page"/>
      </w:r>
    </w:p>
    <w:p w14:paraId="440AADEF" w14:textId="77777777" w:rsidR="00656038" w:rsidRDefault="00656038" w:rsidP="00656038">
      <w:pPr>
        <w:jc w:val="both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lastRenderedPageBreak/>
        <w:t>¡Expliquemos el fenómeno de la lata de bebida!</w:t>
      </w:r>
    </w:p>
    <w:p w14:paraId="68BF859C" w14:textId="77777777" w:rsidR="00656038" w:rsidRDefault="00656038" w:rsidP="006560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lo aprendido sobre los gases y la Ley de </w:t>
      </w:r>
      <w:proofErr w:type="spellStart"/>
      <w:r>
        <w:rPr>
          <w:rFonts w:ascii="Arial" w:hAnsi="Arial" w:cs="Arial"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 xml:space="preserve">, intenten </w:t>
      </w:r>
      <w:r w:rsidRPr="005D74A6">
        <w:rPr>
          <w:rFonts w:ascii="Arial" w:hAnsi="Arial" w:cs="Arial"/>
          <w:b/>
          <w:sz w:val="20"/>
          <w:szCs w:val="20"/>
        </w:rPr>
        <w:t>explicar</w:t>
      </w:r>
      <w:r>
        <w:rPr>
          <w:rFonts w:ascii="Arial" w:hAnsi="Arial" w:cs="Arial"/>
          <w:sz w:val="20"/>
          <w:szCs w:val="20"/>
        </w:rPr>
        <w:t>, usando correctamente el vocabulario científico, por qué explota la bebida abruptamente cuando se agita y abre la lata, como se muestra en el dibujo de la primera página.</w:t>
      </w:r>
    </w:p>
    <w:p w14:paraId="16759F12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5D68D" wp14:editId="4A34BDA2">
                <wp:simplePos x="0" y="0"/>
                <wp:positionH relativeFrom="column">
                  <wp:posOffset>37465</wp:posOffset>
                </wp:positionH>
                <wp:positionV relativeFrom="paragraph">
                  <wp:posOffset>207010</wp:posOffset>
                </wp:positionV>
                <wp:extent cx="5554980" cy="6451600"/>
                <wp:effectExtent l="19050" t="19050" r="26670" b="254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2.95pt;margin-top:16.3pt;width:437.4pt;height:5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FVJwIAAEIEAAAOAAAAZHJzL2Uyb0RvYy54bWysU12O0zAQfkfiDpbfaZrSlm7UdLXqUoS0&#10;wIqFA7iOk1jYHjN2my634SxcjInTlvIjHhB+sDye8edvvplZXh+sYXuFQYMreT4ac6achEq7puQf&#10;P2yeLTgLUbhKGHCq5I8q8OvV0yfLzhdqAi2YSiEjEBeKzpe8jdEXWRZkq6wII/DKkbMGtCKSiU1W&#10;oegI3ZpsMh7Psw6w8ghShUC3t4OTrxJ+XSsZ39V1UJGZkhO3mHZM+7bfs9VSFA0K32p5pCH+gYUV&#10;2tGnZ6hbEQXbof4NymqJEKCOIwk2g7rWUqUcKJt8/Es2D63wKuVC4gR/lin8P1j5dn+PTFdUu5wz&#10;JyzV6D2p9u2ra3YGGN2SRJ0PBUU++Hvskwz+DuSnwBysW+EadYMIXatERcRSfPbTg94I9JRtuzdQ&#10;0QdiFyGpdajR9oCkAzukojyei6IOkUm6nM1m06sF1U6Sbz6d5fNxKlsmitNzjyG+UmBZfyg5Ev8E&#10;L/Z3IRJ9Cj2FJPpgdLXRxiQDm+3aINsL6pBNWn3G9CRchhnHupI/X+T0+d8xxmn9CcPqSL1utC35&#10;4hwkil64l65KnRiFNsOZCBhHPE7iDUXYQvVIQiIMjUyDR4cW8AtnHTVxycPnnUDFmXntqBhX+XTa&#10;d30yprMXEzLw0rO99AgnCarkkbPhuI7DpOw86qaln/KUu4MbKmCtk7Q9v4HVkSw1apLvOFT9JFza&#10;KerH6K++AwAA//8DAFBLAwQUAAYACAAAACEAi994U+AAAAAJAQAADwAAAGRycy9kb3ducmV2Lnht&#10;bEyPXUvEMBBF3wX/QxjBNzdx1dqtTRc/EBERdBX3dbaNbW0zKUnarf/e8Ukfh3u490y+nm0vJuND&#10;60jD6UKBMFS6qqVaw/vb/UkKIkSkCntHRsO3CbAuDg9yzCq3p1czbWItuIRChhqaGIdMylA2xmJY&#10;uMEQZ5/OW4x8+lpWHvdcbnu5VCqRFlvihQYHc9uYstuMVsPXY2I/pm67HanDePPkV3cPL89aHx/N&#10;11cgopnjHwy/+qwOBTvt3EhVEL2GixWDGs6WCQiO01Rdgtgxp87TBGSRy/8fFD8AAAD//wMAUEsB&#10;Ai0AFAAGAAgAAAAhALaDOJL+AAAA4QEAABMAAAAAAAAAAAAAAAAAAAAAAFtDb250ZW50X1R5cGVz&#10;XS54bWxQSwECLQAUAAYACAAAACEAOP0h/9YAAACUAQAACwAAAAAAAAAAAAAAAAAvAQAAX3JlbHMv&#10;LnJlbHNQSwECLQAUAAYACAAAACEAnCuBVScCAABCBAAADgAAAAAAAAAAAAAAAAAuAgAAZHJzL2Uy&#10;b0RvYy54bWxQSwECLQAUAAYACAAAACEAi994U+AAAAAJAQAADwAAAAAAAAAAAAAAAACBBAAAZHJz&#10;L2Rvd25yZXYueG1sUEsFBgAAAAAEAAQA8wAAAI4FAAAAAA==&#10;" strokeweight="3pt"/>
            </w:pict>
          </mc:Fallback>
        </mc:AlternateContent>
      </w:r>
    </w:p>
    <w:p w14:paraId="39643082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3A5C331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93E1215" w14:textId="77777777" w:rsidR="00656038" w:rsidRP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color w:val="403152"/>
          <w:sz w:val="20"/>
          <w:szCs w:val="20"/>
        </w:rPr>
        <w:lastRenderedPageBreak/>
        <w:t xml:space="preserve">Las investigaciones de </w:t>
      </w:r>
      <w:proofErr w:type="spellStart"/>
      <w:r w:rsidRPr="003C766A">
        <w:rPr>
          <w:rFonts w:ascii="Arial" w:hAnsi="Arial" w:cs="Arial"/>
          <w:color w:val="403152"/>
          <w:sz w:val="20"/>
          <w:szCs w:val="20"/>
        </w:rPr>
        <w:t>Boyle</w:t>
      </w:r>
      <w:proofErr w:type="spellEnd"/>
      <w:r w:rsidRPr="003C766A">
        <w:rPr>
          <w:rFonts w:ascii="Arial" w:hAnsi="Arial" w:cs="Arial"/>
          <w:color w:val="403152"/>
          <w:sz w:val="20"/>
          <w:szCs w:val="20"/>
        </w:rPr>
        <w:t xml:space="preserve"> </w:t>
      </w:r>
      <w:r>
        <w:rPr>
          <w:rFonts w:ascii="Arial" w:hAnsi="Arial" w:cs="Arial"/>
          <w:color w:val="403152"/>
          <w:sz w:val="20"/>
          <w:szCs w:val="20"/>
        </w:rPr>
        <w:t>sobre los gases las realizó manteniendo una variable constante, la temperatura. Quién experimentó los fenómenos entre temperatura y volumen fue Charles, como ustedes ya han aprendido.</w:t>
      </w:r>
    </w:p>
    <w:p w14:paraId="7D487CF4" w14:textId="77777777" w:rsidR="00656038" w:rsidRDefault="00656038" w:rsidP="00656038">
      <w:pPr>
        <w:spacing w:after="0" w:line="480" w:lineRule="auto"/>
        <w:jc w:val="both"/>
        <w:rPr>
          <w:rFonts w:ascii="Arial" w:hAnsi="Arial" w:cs="Arial"/>
          <w:color w:val="403152"/>
          <w:sz w:val="20"/>
          <w:szCs w:val="20"/>
        </w:rPr>
      </w:pPr>
      <w:r>
        <w:rPr>
          <w:rFonts w:ascii="Arial" w:hAnsi="Arial" w:cs="Arial"/>
          <w:color w:val="403152"/>
          <w:sz w:val="20"/>
          <w:szCs w:val="20"/>
        </w:rPr>
        <w:t xml:space="preserve">En la vida real, es muy difícil mantener las variables constantes.  Cuando hace calor o frío la presión y el volumen de los gases al interior de algún contenedor son afectados y los fenómenos que se producen se pueden responder pensando tanto en los hallazgos de </w:t>
      </w:r>
      <w:proofErr w:type="spellStart"/>
      <w:r>
        <w:rPr>
          <w:rFonts w:ascii="Arial" w:hAnsi="Arial" w:cs="Arial"/>
          <w:color w:val="403152"/>
          <w:sz w:val="20"/>
          <w:szCs w:val="20"/>
        </w:rPr>
        <w:t>Boyle</w:t>
      </w:r>
      <w:proofErr w:type="spellEnd"/>
      <w:r>
        <w:rPr>
          <w:rFonts w:ascii="Arial" w:hAnsi="Arial" w:cs="Arial"/>
          <w:color w:val="403152"/>
          <w:sz w:val="20"/>
          <w:szCs w:val="20"/>
        </w:rPr>
        <w:t xml:space="preserve"> como en los de Charles.</w:t>
      </w:r>
    </w:p>
    <w:p w14:paraId="60EE87DD" w14:textId="77777777" w:rsidR="00656038" w:rsidRDefault="00656038" w:rsidP="00656038">
      <w:pPr>
        <w:spacing w:after="0" w:line="480" w:lineRule="auto"/>
        <w:rPr>
          <w:rFonts w:ascii="Lucida Handwriting" w:hAnsi="Lucida Handwriting" w:cs="Arial"/>
          <w:b/>
          <w:color w:val="403152"/>
          <w:sz w:val="20"/>
          <w:szCs w:val="20"/>
        </w:rPr>
      </w:pPr>
    </w:p>
    <w:p w14:paraId="39DF006D" w14:textId="77777777" w:rsidR="00656038" w:rsidRPr="003C766A" w:rsidRDefault="00656038" w:rsidP="00656038">
      <w:pPr>
        <w:spacing w:after="0" w:line="480" w:lineRule="auto"/>
        <w:rPr>
          <w:rFonts w:ascii="Arial" w:hAnsi="Arial" w:cs="Arial"/>
          <w:color w:val="403152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645BC498" wp14:editId="2F91E5C5">
            <wp:simplePos x="0" y="0"/>
            <wp:positionH relativeFrom="column">
              <wp:posOffset>4540885</wp:posOffset>
            </wp:positionH>
            <wp:positionV relativeFrom="paragraph">
              <wp:posOffset>161290</wp:posOffset>
            </wp:positionV>
            <wp:extent cx="137604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231" y="21338"/>
                <wp:lineTo x="2123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B2A">
        <w:rPr>
          <w:rFonts w:ascii="Lucida Handwriting" w:hAnsi="Lucida Handwriting" w:cs="Arial"/>
          <w:b/>
          <w:color w:val="403152"/>
          <w:sz w:val="20"/>
          <w:szCs w:val="20"/>
        </w:rPr>
        <w:t>¡APLIQUEMOS LO APRENDIDO EN CLASES! ¿Qué sucede cuando….?</w:t>
      </w:r>
    </w:p>
    <w:p w14:paraId="3B2038F4" w14:textId="77777777" w:rsidR="00656038" w:rsidRPr="003C766A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t xml:space="preserve">Veamos si pueden dar respuesta a estos fenómenos cotidianos </w:t>
      </w:r>
    </w:p>
    <w:p w14:paraId="5E35BCEF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una pelota de basquetbol rebota mejor y más alto en el verano que en el invierno?</w:t>
      </w:r>
    </w:p>
    <w:p w14:paraId="4E9E03ED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87549" wp14:editId="2A282645">
                <wp:simplePos x="0" y="0"/>
                <wp:positionH relativeFrom="column">
                  <wp:posOffset>-97155</wp:posOffset>
                </wp:positionH>
                <wp:positionV relativeFrom="paragraph">
                  <wp:posOffset>97790</wp:posOffset>
                </wp:positionV>
                <wp:extent cx="5662930" cy="1485900"/>
                <wp:effectExtent l="19050" t="19050" r="1397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7.65pt;margin-top:7.7pt;width:445.9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a3KAIAAEAEAAAOAAAAZHJzL2Uyb0RvYy54bWysU12O0zAQfkfiDpbfaZpu2+1Gm65WXYqQ&#10;FlixcADXcRILx2PGbtNyG87CxRg73VJ+xAPCD5bHM/78zTcz1zf7zrCdQq/BljwfjTlTVkKlbVPy&#10;jx/WLxac+SBsJQxYVfKD8vxm+fzZde8KNYEWTKWQEYj1Re9K3obgiizzslWd8CNwypKzBuxEIBOb&#10;rELRE3pnssl4PM96wMohSOU93d4NTr5M+HWtZHhX114FZkpO3ELaMe2buGfLa1E0KFyr5ZGG+AcW&#10;ndCWPj1B3Ykg2Bb1b1Cdlgge6jCS0GVQ11qqlANlk49/yeaxFU6lXEgc704y+f8HK9/uHpDpquSX&#10;nFnRUYnek2jfvtpma4BdRoF65wuKe3QPGFP07h7kJ88srFphG3WLCH2rREW08hif/fQgGp6esk3/&#10;BirCF9sASat9jV0EJBXYPpXkcCqJ2gcm6XI2n0+uLqhyknz5dDG7GqeiZaJ4eu7Qh1cKOhYPJUei&#10;n+DF7t6HSEcUTyGJPhhdrbUxycBmszLIdoL6Y51WyoCyPA8zlvUlv1jk9PnfMcZp/Qmj04E63eiu&#10;5ItTkCiicC9tlfowCG2GM3E29qhkFG8owgaqAwmJMLQxjR0dWsAvnPXUwiX3n7cCFWfmtaViXOXT&#10;aez5ZExnlxMy8NyzOfcIKwmq5IGz4bgKw5xsHeqmpZ/ylLuFWypgrZO0sbgDqyNZatOk+HGk4hyc&#10;2ynqx+AvvwMAAP//AwBQSwMEFAAGAAgAAAAhANcqNtniAAAACgEAAA8AAABkcnMvZG93bnJldi54&#10;bWxMj8tOwzAQRfdI/IM1SOxapyVJ2xCn4iGEEEKiBdGtGw9JSDyObCcNf49ZwXJ0j+49k28n3bER&#10;rWsMCVjMI2BIpVENVQLe3x5ma2DOS1KyM4QCvtHBtjg/y2WmzIl2OO59xUIJuUwKqL3vM85dWaOW&#10;bm56pJB9GqulD6etuLLyFMp1x5dRlHItGwoLtezxrsay3Q9awNdTqj/G9nAYqJX+9tlu7h9fX4S4&#10;vJhuroF5nPwfDL/6QR2K4HQ0AynHOgGzRXIV0BAkMbAArFdpAuwoYBlvYuBFzv+/UPwAAAD//wMA&#10;UEsBAi0AFAAGAAgAAAAhALaDOJL+AAAA4QEAABMAAAAAAAAAAAAAAAAAAAAAAFtDb250ZW50X1R5&#10;cGVzXS54bWxQSwECLQAUAAYACAAAACEAOP0h/9YAAACUAQAACwAAAAAAAAAAAAAAAAAvAQAAX3Jl&#10;bHMvLnJlbHNQSwECLQAUAAYACAAAACEAf7MmtygCAABABAAADgAAAAAAAAAAAAAAAAAuAgAAZHJz&#10;L2Uyb0RvYy54bWxQSwECLQAUAAYACAAAACEA1yo22eIAAAAKAQAADwAAAAAAAAAAAAAAAACCBAAA&#10;ZHJzL2Rvd25yZXYueG1sUEsFBgAAAAAEAAQA8wAAAJEFAAAAAA==&#10;" strokeweight="3pt"/>
            </w:pict>
          </mc:Fallback>
        </mc:AlternateContent>
      </w:r>
    </w:p>
    <w:p w14:paraId="1F09728B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87BF0FF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55D950CF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CFDFDCD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6FE6AD5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69551A2F" w14:textId="77777777" w:rsidR="00656038" w:rsidRDefault="00656038" w:rsidP="00656038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00DA6EBF" w14:textId="77777777" w:rsidR="00656038" w:rsidRDefault="00656038" w:rsidP="006560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¿Por qué hay que inflar más seguido las ruedas de las bicicletas en el invierno que en el verano? </w:t>
      </w:r>
    </w:p>
    <w:p w14:paraId="56D7378E" w14:textId="77777777" w:rsidR="00656038" w:rsidRDefault="00656038" w:rsidP="00656038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0" wp14:anchorId="6150FA1C" wp14:editId="7A97E43A">
            <wp:simplePos x="0" y="0"/>
            <wp:positionH relativeFrom="column">
              <wp:posOffset>4378960</wp:posOffset>
            </wp:positionH>
            <wp:positionV relativeFrom="paragraph">
              <wp:posOffset>-3175</wp:posOffset>
            </wp:positionV>
            <wp:extent cx="1255395" cy="1496695"/>
            <wp:effectExtent l="0" t="0" r="1905" b="8255"/>
            <wp:wrapTight wrapText="bothSides">
              <wp:wrapPolygon edited="0">
                <wp:start x="0" y="0"/>
                <wp:lineTo x="0" y="21444"/>
                <wp:lineTo x="21305" y="21444"/>
                <wp:lineTo x="213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15D6" w14:textId="77777777" w:rsidR="00656038" w:rsidRDefault="00656038" w:rsidP="00656038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B8007" wp14:editId="2A0B693B">
                <wp:simplePos x="0" y="0"/>
                <wp:positionH relativeFrom="column">
                  <wp:posOffset>-158115</wp:posOffset>
                </wp:positionH>
                <wp:positionV relativeFrom="paragraph">
                  <wp:posOffset>45720</wp:posOffset>
                </wp:positionV>
                <wp:extent cx="5554980" cy="1226820"/>
                <wp:effectExtent l="19050" t="19050" r="2667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2.45pt;margin-top:3.6pt;width:437.4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BjKgIAAEAEAAAOAAAAZHJzL2Uyb0RvYy54bWysU1GO0zAQ/UfiDpb/aZLSLt2o6WrVpQhp&#10;gRULB3AdJ7FwPGbsNl1uw1m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briM86s&#10;6KlEH0m0H99tuzPAZlGgwfmS4u7dHcYUvbsF+cUzC+tO2FZdI8LQKVETrSLGZ08eRMPTU7Yd3kFN&#10;+GIXIGl1aLCPgKQCO6SSPJxKog6BSbqcz+ezywVVTpKvmE4vFtNUtEyUj88d+vBGQc/ioeJI9BO8&#10;2N/6EOmI8jEk0Qej6402JhnYbtcG2V5Qf2zSShlQludhxrKh4i8XRZ4n6CdOf46Rp/U3jF4H6nSj&#10;+4ovTkGijMK9tnXqwyC0Gc/E2dijklG8sQhbqB9ISISxjWns6NABfuNsoBauuP+6E6g4M28tFeOy&#10;mM1izydjNn9FyjE892zPPcJKgqp44Gw8rsM4JzuHuu3opyLlbuGaCtjoJG0s7sjqSJbaNCl+HKk4&#10;B+d2ivo1+KufAAAA//8DAFBLAwQUAAYACAAAACEASVdOjN8AAAAJAQAADwAAAGRycy9kb3ducmV2&#10;LnhtbEyPT0vDQBTE74LfYXmCt3ZjCLWJ2RT/ICIiaC3tdZs8k5js27C7SeO393nS4zDDzG/yzWx6&#10;MaHzrSUFV8sIBFJpq5ZqBbuPx8UahA+aKt1bQgXf6GFTnJ/lOqvsid5x2oZacAn5TCtoQhgyKX3Z&#10;oNF+aQck9j6tMzqwdLWsnD5xuellHEUraXRLvNDoAe8bLLvtaBR8Pa/MfuoOh5E6He5eXPrw9Paq&#10;1OXFfHsDIuAc/sLwi8/oUDDT0Y5UedErWMRJylEF1zEI9tdJyvqogGcTkEUu/z8ofgAAAP//AwBQ&#10;SwECLQAUAAYACAAAACEAtoM4kv4AAADhAQAAEwAAAAAAAAAAAAAAAAAAAAAAW0NvbnRlbnRfVHlw&#10;ZXNdLnhtbFBLAQItABQABgAIAAAAIQA4/SH/1gAAAJQBAAALAAAAAAAAAAAAAAAAAC8BAABfcmVs&#10;cy8ucmVsc1BLAQItABQABgAIAAAAIQCxVpBjKgIAAEAEAAAOAAAAAAAAAAAAAAAAAC4CAABkcnMv&#10;ZTJvRG9jLnhtbFBLAQItABQABgAIAAAAIQBJV06M3wAAAAkBAAAPAAAAAAAAAAAAAAAAAIQEAABk&#10;cnMvZG93bnJldi54bWxQSwUGAAAAAAQABADzAAAAkAUAAAAA&#10;" strokeweight="3pt"/>
            </w:pict>
          </mc:Fallback>
        </mc:AlternateContent>
      </w:r>
    </w:p>
    <w:p w14:paraId="22016A1E" w14:textId="77777777" w:rsidR="00656038" w:rsidRDefault="00656038" w:rsidP="00656038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50BD4B" w14:textId="77777777" w:rsidR="00656038" w:rsidRDefault="00656038" w:rsidP="00656038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7AA928" w14:textId="77777777" w:rsidR="00656038" w:rsidRPr="005B1A71" w:rsidRDefault="00656038" w:rsidP="00656038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B8453D" w14:textId="77777777" w:rsidR="00656038" w:rsidRDefault="00656038" w:rsidP="0065603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F45099A" w14:textId="77777777" w:rsidR="00656038" w:rsidRPr="003C766A" w:rsidRDefault="00656038" w:rsidP="00656038">
      <w:pPr>
        <w:rPr>
          <w:rFonts w:ascii="Arial" w:hAnsi="Arial" w:cs="Arial"/>
          <w:sz w:val="16"/>
          <w:szCs w:val="16"/>
        </w:rPr>
      </w:pPr>
    </w:p>
    <w:p w14:paraId="468E4DFC" w14:textId="77777777" w:rsidR="00656038" w:rsidRPr="003C766A" w:rsidRDefault="00656038" w:rsidP="00656038">
      <w:pPr>
        <w:rPr>
          <w:rFonts w:ascii="Arial" w:hAnsi="Arial" w:cs="Arial"/>
          <w:sz w:val="16"/>
          <w:szCs w:val="16"/>
        </w:rPr>
      </w:pPr>
    </w:p>
    <w:p w14:paraId="5C528BBF" w14:textId="77777777" w:rsidR="00656038" w:rsidRPr="003C766A" w:rsidRDefault="00656038" w:rsidP="00656038">
      <w:pPr>
        <w:rPr>
          <w:rFonts w:ascii="Arial" w:hAnsi="Arial" w:cs="Arial"/>
          <w:sz w:val="16"/>
          <w:szCs w:val="16"/>
        </w:rPr>
      </w:pPr>
    </w:p>
    <w:p w14:paraId="65C7F800" w14:textId="77777777" w:rsidR="00C87531" w:rsidRDefault="00656038" w:rsidP="00656038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Elaborado por: Carmen Salazar</w:t>
      </w:r>
    </w:p>
    <w:sectPr w:rsidR="00C87531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3448" w14:textId="77777777" w:rsidR="004D6707" w:rsidRDefault="004D6707" w:rsidP="00DB4839">
      <w:pPr>
        <w:spacing w:after="0" w:line="240" w:lineRule="auto"/>
      </w:pPr>
      <w:r>
        <w:separator/>
      </w:r>
    </w:p>
  </w:endnote>
  <w:endnote w:type="continuationSeparator" w:id="0">
    <w:p w14:paraId="18842706" w14:textId="77777777" w:rsidR="004D6707" w:rsidRDefault="004D670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D3B5C05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5FCA3CC" wp14:editId="482488A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533C3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9461FCE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10B20A2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C9B2358" wp14:editId="26A7B50C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AD94B2E" wp14:editId="4D25D19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4533C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52EFC7E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AE6EB" w14:textId="77777777" w:rsidR="004D6707" w:rsidRDefault="004D6707" w:rsidP="00DB4839">
      <w:pPr>
        <w:spacing w:after="0" w:line="240" w:lineRule="auto"/>
      </w:pPr>
      <w:r>
        <w:separator/>
      </w:r>
    </w:p>
  </w:footnote>
  <w:footnote w:type="continuationSeparator" w:id="0">
    <w:p w14:paraId="5DB9259E" w14:textId="77777777" w:rsidR="004D6707" w:rsidRDefault="004D670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DC98" w14:textId="77777777" w:rsidR="00BA4256" w:rsidRDefault="00BA4256">
    <w:pPr>
      <w:pStyle w:val="Encabezado"/>
      <w:jc w:val="right"/>
    </w:pPr>
  </w:p>
  <w:p w14:paraId="174E8545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2619F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78EE"/>
    <w:rsid w:val="00435EE0"/>
    <w:rsid w:val="00452C2E"/>
    <w:rsid w:val="004533C3"/>
    <w:rsid w:val="004A1072"/>
    <w:rsid w:val="004D6707"/>
    <w:rsid w:val="005178D6"/>
    <w:rsid w:val="005356AF"/>
    <w:rsid w:val="005419CA"/>
    <w:rsid w:val="00545CE7"/>
    <w:rsid w:val="00583B6E"/>
    <w:rsid w:val="00646DB0"/>
    <w:rsid w:val="00656038"/>
    <w:rsid w:val="00680326"/>
    <w:rsid w:val="00686FCC"/>
    <w:rsid w:val="006B171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37C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MQQRJKESPSZQ-216-11323</_dlc_DocId>
    <_dlc_DocIdUrl xmlns="de2725e4-ec5b-47eb-bdd9-6fcbc3c86379">
      <Url>http://tec.mineduc.cl/UCE/curriculum_en_linea/_layouts/DocIdRedir.aspx?ID=MQQRJKESPSZQ-216-11323</Url>
      <Description>MQQRJKESPSZQ-216-11323</Description>
    </_dlc_DocIdUrl>
  </documentManagement>
</p:properties>
</file>

<file path=customXml/itemProps1.xml><?xml version="1.0" encoding="utf-8"?>
<ds:datastoreItem xmlns:ds="http://schemas.openxmlformats.org/officeDocument/2006/customXml" ds:itemID="{21E2D65D-089E-444A-9852-922588212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4544B-AD9F-4BDD-8705-F0780E2EB5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57A50-2FC2-4C4D-9651-EA57AEB5B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C0BF8-F769-4508-A98D-D7C2C484913D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2</cp:revision>
  <cp:lastPrinted>2012-11-21T14:56:00Z</cp:lastPrinted>
  <dcterms:created xsi:type="dcterms:W3CDTF">2015-05-18T19:16:00Z</dcterms:created>
  <dcterms:modified xsi:type="dcterms:W3CDTF">2015-05-18T19:16:00Z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4f003b78-398b-4d32-8b82-fa18175383f2</vt:lpwstr>
  </property>
</Properties>
</file>